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7A" w:rsidRPr="00805FAD" w:rsidRDefault="00805FAD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805FAD">
        <w:rPr>
          <w:rFonts w:ascii="Times New Roman" w:hAnsi="Times New Roman" w:cs="Times New Roman"/>
          <w:b/>
          <w:sz w:val="24"/>
          <w:szCs w:val="24"/>
        </w:rPr>
        <w:t xml:space="preserve">Přehled provedených </w:t>
      </w:r>
      <w:r w:rsidR="00A60520">
        <w:rPr>
          <w:rFonts w:ascii="Times New Roman" w:hAnsi="Times New Roman" w:cs="Times New Roman"/>
          <w:b/>
          <w:sz w:val="24"/>
          <w:szCs w:val="24"/>
        </w:rPr>
        <w:t>investic do modernizace zařízení s pozitivním dopadem na</w:t>
      </w:r>
      <w:r w:rsidRPr="00805FAD">
        <w:rPr>
          <w:rFonts w:ascii="Times New Roman" w:hAnsi="Times New Roman" w:cs="Times New Roman"/>
          <w:b/>
          <w:sz w:val="24"/>
          <w:szCs w:val="24"/>
        </w:rPr>
        <w:t xml:space="preserve"> snížení hluku z provozu společnosti </w:t>
      </w:r>
      <w:r w:rsidRPr="00805F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Saint-Gobain Construction Products CZ a.s, provozovny </w:t>
      </w:r>
      <w:r w:rsidRPr="00805FAD">
        <w:rPr>
          <w:rFonts w:ascii="Times New Roman" w:hAnsi="Times New Roman" w:cs="Times New Roman"/>
          <w:b/>
          <w:sz w:val="24"/>
          <w:szCs w:val="24"/>
          <w:lang w:eastAsia="cs-CZ"/>
        </w:rPr>
        <w:t>Masarykova 197, 517 50 Častolovice.</w:t>
      </w:r>
    </w:p>
    <w:p w:rsidR="00805FAD" w:rsidRDefault="00805FAD">
      <w:pPr>
        <w:rPr>
          <w:rFonts w:ascii="Times New Roman" w:hAnsi="Times New Roman" w:cs="Times New Roman"/>
          <w:sz w:val="24"/>
          <w:szCs w:val="24"/>
        </w:rPr>
      </w:pPr>
    </w:p>
    <w:p w:rsidR="00805FAD" w:rsidRPr="00E42106" w:rsidRDefault="00C36CC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C820AE">
        <w:rPr>
          <w:rFonts w:ascii="Times New Roman" w:hAnsi="Times New Roman" w:cs="Times New Roman"/>
          <w:b/>
          <w:sz w:val="24"/>
          <w:szCs w:val="24"/>
          <w:u w:val="single"/>
        </w:rPr>
        <w:t>ok</w:t>
      </w:r>
      <w:r w:rsidR="00C820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820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805FAD" w:rsidRPr="00805FAD">
        <w:rPr>
          <w:rFonts w:ascii="Times New Roman" w:hAnsi="Times New Roman" w:cs="Times New Roman"/>
          <w:b/>
          <w:sz w:val="24"/>
          <w:szCs w:val="24"/>
          <w:u w:val="single"/>
        </w:rPr>
        <w:t>droj hluku</w:t>
      </w:r>
      <w:r w:rsidR="00805FAD" w:rsidRPr="00805F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05FAD" w:rsidRPr="00805F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05FAD" w:rsidRPr="00805F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05FAD" w:rsidRPr="00805FA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částka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Poznámka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42106" w:rsidRPr="00E42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E42106" w:rsidRPr="00E42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E42106" w:rsidRPr="00E42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E42106" w:rsidRPr="00E42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E42106" w:rsidRPr="00E42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E42106" w:rsidRPr="00E42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805FAD" w:rsidRPr="00E421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</w:p>
    <w:p w:rsidR="00805FAD" w:rsidRDefault="00011310" w:rsidP="00011310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  <w:t>Lapač jisker</w:t>
      </w:r>
      <w:r>
        <w:rPr>
          <w:rFonts w:ascii="Times New Roman" w:hAnsi="Times New Roman" w:cs="Times New Roman"/>
          <w:sz w:val="24"/>
          <w:szCs w:val="24"/>
        </w:rPr>
        <w:t xml:space="preserve"> ČA1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>225 000 Kč</w:t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Provedeno odhlučnění výduchu zařízení, které je součástí </w:t>
      </w:r>
    </w:p>
    <w:p w:rsidR="00C820AE" w:rsidRDefault="00011310" w:rsidP="0001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dospalování kychtových plynů</w:t>
      </w:r>
      <w:r w:rsidR="00385022">
        <w:rPr>
          <w:rFonts w:ascii="Times New Roman" w:hAnsi="Times New Roman" w:cs="Times New Roman"/>
          <w:sz w:val="24"/>
          <w:szCs w:val="24"/>
        </w:rPr>
        <w:t xml:space="preserve"> (snížení o 12,8 dB)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1310" w:rsidRDefault="00011310" w:rsidP="0001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FAD" w:rsidRDefault="00011310" w:rsidP="00385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362E03">
        <w:rPr>
          <w:rFonts w:ascii="Times New Roman" w:hAnsi="Times New Roman" w:cs="Times New Roman"/>
          <w:sz w:val="24"/>
          <w:szCs w:val="24"/>
        </w:rPr>
        <w:tab/>
        <w:t>Dospalování ČA 1</w:t>
      </w:r>
      <w:r w:rsidR="00805FAD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  <w:t>308 000 Kč</w:t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Odhlučnění výduchu dospalování kychtových plynů</w:t>
      </w:r>
      <w:r w:rsidR="00385022">
        <w:rPr>
          <w:rFonts w:ascii="Times New Roman" w:hAnsi="Times New Roman" w:cs="Times New Roman"/>
          <w:sz w:val="24"/>
          <w:szCs w:val="24"/>
        </w:rPr>
        <w:t xml:space="preserve"> (snížení o </w:t>
      </w:r>
    </w:p>
    <w:p w:rsidR="00C820AE" w:rsidRDefault="00385022" w:rsidP="00385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17,1 dB)</w:t>
      </w:r>
    </w:p>
    <w:p w:rsidR="00385022" w:rsidRDefault="00385022" w:rsidP="00385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FAD" w:rsidRDefault="00011310" w:rsidP="00C820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  <w:t>YORK ČA1 a ČA 2</w:t>
      </w:r>
      <w:r w:rsidR="00805FAD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  <w:t>192 000 Kč</w:t>
      </w:r>
      <w:r w:rsidR="00E42106">
        <w:rPr>
          <w:rFonts w:ascii="Times New Roman" w:hAnsi="Times New Roman" w:cs="Times New Roman"/>
          <w:sz w:val="24"/>
          <w:szCs w:val="24"/>
        </w:rPr>
        <w:tab/>
      </w:r>
      <w:r w:rsidR="00E42106">
        <w:rPr>
          <w:rFonts w:ascii="Times New Roman" w:hAnsi="Times New Roman" w:cs="Times New Roman"/>
          <w:sz w:val="24"/>
          <w:szCs w:val="24"/>
        </w:rPr>
        <w:tab/>
      </w:r>
      <w:r w:rsidR="00E42106">
        <w:rPr>
          <w:rFonts w:ascii="Times New Roman" w:hAnsi="Times New Roman" w:cs="Times New Roman"/>
          <w:sz w:val="24"/>
          <w:szCs w:val="24"/>
        </w:rPr>
        <w:tab/>
        <w:t>Chladící jednotky v prostoru střechy kupolových pecí</w:t>
      </w:r>
      <w:r w:rsidR="00385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106" w:rsidRDefault="00C820AE" w:rsidP="00C820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106">
        <w:rPr>
          <w:rFonts w:ascii="Times New Roman" w:hAnsi="Times New Roman" w:cs="Times New Roman"/>
          <w:sz w:val="24"/>
          <w:szCs w:val="24"/>
        </w:rPr>
        <w:t>V současnosti nahrazeny jiným způsobem chlazení.</w:t>
      </w:r>
    </w:p>
    <w:p w:rsidR="00C820AE" w:rsidRDefault="00C820AE" w:rsidP="00C820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FAD" w:rsidRDefault="0001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C820AE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>Horký vzduch ČA1</w:t>
      </w:r>
      <w:r w:rsidR="00805FAD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  <w:t>145 000 Kč</w:t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DC320B">
        <w:rPr>
          <w:rFonts w:ascii="Times New Roman" w:hAnsi="Times New Roman" w:cs="Times New Roman"/>
          <w:sz w:val="24"/>
          <w:szCs w:val="24"/>
        </w:rPr>
        <w:t>Odhlučnění výduchu okruhu horkého vzduchu ČA1</w:t>
      </w:r>
      <w:r w:rsidR="00385022">
        <w:rPr>
          <w:rFonts w:ascii="Times New Roman" w:hAnsi="Times New Roman" w:cs="Times New Roman"/>
          <w:sz w:val="24"/>
          <w:szCs w:val="24"/>
        </w:rPr>
        <w:t xml:space="preserve"> (-17,9 dB)</w:t>
      </w:r>
    </w:p>
    <w:p w:rsidR="00C820AE" w:rsidRDefault="00C820AE">
      <w:pPr>
        <w:rPr>
          <w:rFonts w:ascii="Times New Roman" w:hAnsi="Times New Roman" w:cs="Times New Roman"/>
          <w:sz w:val="24"/>
          <w:szCs w:val="24"/>
        </w:rPr>
      </w:pPr>
    </w:p>
    <w:p w:rsidR="00805FAD" w:rsidRDefault="00011310" w:rsidP="00385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 w:rsidR="00C820AE">
        <w:rPr>
          <w:rFonts w:ascii="Times New Roman" w:hAnsi="Times New Roman" w:cs="Times New Roman"/>
          <w:sz w:val="24"/>
          <w:szCs w:val="24"/>
        </w:rPr>
        <w:tab/>
      </w:r>
      <w:r w:rsidR="00C820AE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>Hladinový odlučovač LSP</w:t>
      </w:r>
      <w:r w:rsidR="00805FAD">
        <w:rPr>
          <w:rFonts w:ascii="Times New Roman" w:hAnsi="Times New Roman" w:cs="Times New Roman"/>
          <w:sz w:val="24"/>
          <w:szCs w:val="24"/>
        </w:rPr>
        <w:tab/>
      </w:r>
      <w:r w:rsidR="00805FAD">
        <w:rPr>
          <w:rFonts w:ascii="Times New Roman" w:hAnsi="Times New Roman" w:cs="Times New Roman"/>
          <w:sz w:val="24"/>
          <w:szCs w:val="24"/>
        </w:rPr>
        <w:tab/>
        <w:t>104 000 Kč</w:t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 w:rsidR="00A605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Zařízení na záchyt TZL pro linku LSP – odhlučnění výduchu</w:t>
      </w:r>
      <w:r w:rsidR="00385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022" w:rsidRDefault="00385022" w:rsidP="00385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(-29 dB)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20AE" w:rsidRDefault="00C820AE">
      <w:pPr>
        <w:rPr>
          <w:rFonts w:ascii="Times New Roman" w:hAnsi="Times New Roman" w:cs="Times New Roman"/>
          <w:sz w:val="24"/>
          <w:szCs w:val="24"/>
        </w:rPr>
      </w:pPr>
    </w:p>
    <w:p w:rsidR="00806C23" w:rsidRDefault="003E563A" w:rsidP="0080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 w:rsidR="00EC2835">
        <w:rPr>
          <w:rFonts w:ascii="Times New Roman" w:hAnsi="Times New Roman" w:cs="Times New Roman"/>
          <w:sz w:val="24"/>
          <w:szCs w:val="24"/>
        </w:rPr>
        <w:tab/>
      </w:r>
      <w:r w:rsidR="00EC28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Moldow ČA1, ČA2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1,2 milionů Kč</w:t>
      </w:r>
      <w:r w:rsidR="00E42106">
        <w:rPr>
          <w:rFonts w:ascii="Times New Roman" w:hAnsi="Times New Roman" w:cs="Times New Roman"/>
          <w:sz w:val="24"/>
          <w:szCs w:val="24"/>
        </w:rPr>
        <w:tab/>
      </w:r>
      <w:r w:rsidR="00E42106">
        <w:rPr>
          <w:rFonts w:ascii="Times New Roman" w:hAnsi="Times New Roman" w:cs="Times New Roman"/>
          <w:sz w:val="24"/>
          <w:szCs w:val="24"/>
        </w:rPr>
        <w:tab/>
        <w:t xml:space="preserve">Modernizace Moldow linek ČA1 a ČA2 – </w:t>
      </w:r>
      <w:r w:rsidR="00806C23">
        <w:rPr>
          <w:rFonts w:ascii="Times New Roman" w:hAnsi="Times New Roman" w:cs="Times New Roman"/>
          <w:sz w:val="24"/>
          <w:szCs w:val="24"/>
        </w:rPr>
        <w:t>součástí provedení</w:t>
      </w:r>
    </w:p>
    <w:p w:rsidR="00805FAD" w:rsidRDefault="00EC2835" w:rsidP="00806C2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odhlučnění</w:t>
      </w:r>
      <w:r w:rsidR="0080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42106">
        <w:rPr>
          <w:rFonts w:ascii="Times New Roman" w:hAnsi="Times New Roman" w:cs="Times New Roman"/>
          <w:sz w:val="24"/>
          <w:szCs w:val="24"/>
        </w:rPr>
        <w:t>entil</w:t>
      </w:r>
      <w:r>
        <w:rPr>
          <w:rFonts w:ascii="Times New Roman" w:hAnsi="Times New Roman" w:cs="Times New Roman"/>
          <w:sz w:val="24"/>
          <w:szCs w:val="24"/>
        </w:rPr>
        <w:t>átorů</w:t>
      </w:r>
    </w:p>
    <w:p w:rsidR="00C820AE" w:rsidRDefault="00C820AE" w:rsidP="00C820A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3E563A" w:rsidRDefault="00C820AE" w:rsidP="00DC3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63A">
        <w:rPr>
          <w:rFonts w:ascii="Times New Roman" w:hAnsi="Times New Roman" w:cs="Times New Roman"/>
          <w:sz w:val="24"/>
          <w:szCs w:val="24"/>
        </w:rPr>
        <w:t>Mostové jeřáby</w:t>
      </w:r>
      <w:r w:rsidR="003E563A">
        <w:rPr>
          <w:rFonts w:ascii="Times New Roman" w:hAnsi="Times New Roman" w:cs="Times New Roman"/>
          <w:sz w:val="24"/>
          <w:szCs w:val="24"/>
        </w:rPr>
        <w:tab/>
      </w:r>
      <w:r w:rsidR="003E563A">
        <w:rPr>
          <w:rFonts w:ascii="Times New Roman" w:hAnsi="Times New Roman" w:cs="Times New Roman"/>
          <w:sz w:val="24"/>
          <w:szCs w:val="24"/>
        </w:rPr>
        <w:tab/>
      </w:r>
      <w:r w:rsidR="003E563A">
        <w:rPr>
          <w:rFonts w:ascii="Times New Roman" w:hAnsi="Times New Roman" w:cs="Times New Roman"/>
          <w:sz w:val="24"/>
          <w:szCs w:val="24"/>
        </w:rPr>
        <w:tab/>
        <w:t>8,9 milionů Kč</w:t>
      </w:r>
      <w:r w:rsidR="00EC2835">
        <w:rPr>
          <w:rFonts w:ascii="Times New Roman" w:hAnsi="Times New Roman" w:cs="Times New Roman"/>
          <w:sz w:val="24"/>
          <w:szCs w:val="24"/>
        </w:rPr>
        <w:tab/>
      </w:r>
      <w:r w:rsidR="00EC2835">
        <w:rPr>
          <w:rFonts w:ascii="Times New Roman" w:hAnsi="Times New Roman" w:cs="Times New Roman"/>
          <w:sz w:val="24"/>
          <w:szCs w:val="24"/>
        </w:rPr>
        <w:tab/>
        <w:t>Rekonstrukce mostových jeřábů včetně zastřešení</w:t>
      </w:r>
      <w:r w:rsidR="00DC320B">
        <w:rPr>
          <w:rFonts w:ascii="Times New Roman" w:hAnsi="Times New Roman" w:cs="Times New Roman"/>
          <w:sz w:val="24"/>
          <w:szCs w:val="24"/>
        </w:rPr>
        <w:t xml:space="preserve"> jeřábové </w:t>
      </w:r>
    </w:p>
    <w:p w:rsidR="00DC320B" w:rsidRDefault="00DC320B" w:rsidP="00DC3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dráhy</w:t>
      </w:r>
    </w:p>
    <w:p w:rsidR="00C820AE" w:rsidRDefault="00C820AE">
      <w:pPr>
        <w:rPr>
          <w:rFonts w:ascii="Times New Roman" w:hAnsi="Times New Roman" w:cs="Times New Roman"/>
          <w:sz w:val="24"/>
          <w:szCs w:val="24"/>
        </w:rPr>
      </w:pPr>
    </w:p>
    <w:p w:rsidR="00C820AE" w:rsidRDefault="00C820AE" w:rsidP="00C820AE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Absorpční chlazení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Instalace absorpčního chlazení umožnila ukončit rozvlákňovacích strojů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12,1 milionů Kč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činnost chladících jednotek YORK</w:t>
      </w:r>
    </w:p>
    <w:p w:rsidR="00C820AE" w:rsidRDefault="00C820AE" w:rsidP="00C820AE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C820AE" w:rsidRDefault="00C820AE" w:rsidP="00C820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2011/2012</w:t>
      </w:r>
      <w:r>
        <w:rPr>
          <w:rFonts w:ascii="Times New Roman" w:hAnsi="Times New Roman" w:cs="Times New Roman"/>
          <w:sz w:val="24"/>
          <w:szCs w:val="24"/>
        </w:rPr>
        <w:tab/>
      </w:r>
      <w:r w:rsidR="003E563A">
        <w:rPr>
          <w:rFonts w:ascii="Times New Roman" w:hAnsi="Times New Roman" w:cs="Times New Roman"/>
          <w:sz w:val="24"/>
          <w:szCs w:val="24"/>
        </w:rPr>
        <w:t>Dopravník koksu a briket</w:t>
      </w:r>
      <w:r w:rsidR="003E563A">
        <w:rPr>
          <w:rFonts w:ascii="Times New Roman" w:hAnsi="Times New Roman" w:cs="Times New Roman"/>
          <w:sz w:val="24"/>
          <w:szCs w:val="24"/>
        </w:rPr>
        <w:tab/>
      </w:r>
      <w:r w:rsidR="003E563A">
        <w:rPr>
          <w:rFonts w:ascii="Times New Roman" w:hAnsi="Times New Roman" w:cs="Times New Roman"/>
          <w:sz w:val="24"/>
          <w:szCs w:val="24"/>
        </w:rPr>
        <w:tab/>
        <w:t>16,6 milionů Kč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Instalace dopravníku koksu a briket, snížila se četnost</w:t>
      </w:r>
    </w:p>
    <w:p w:rsidR="00C820AE" w:rsidRDefault="00C820AE" w:rsidP="00C820A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používání mostových jeřábů, došlo k zakrytování</w:t>
      </w:r>
    </w:p>
    <w:p w:rsidR="003E563A" w:rsidRDefault="00C820AE" w:rsidP="00C820A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násypky, pásů i přesypů</w:t>
      </w:r>
      <w:r w:rsidR="00A60520">
        <w:rPr>
          <w:rFonts w:ascii="Times New Roman" w:hAnsi="Times New Roman" w:cs="Times New Roman"/>
          <w:sz w:val="24"/>
          <w:szCs w:val="24"/>
        </w:rPr>
        <w:t>.</w:t>
      </w:r>
    </w:p>
    <w:p w:rsidR="003E563A" w:rsidRDefault="003E563A">
      <w:pPr>
        <w:rPr>
          <w:rFonts w:ascii="Times New Roman" w:hAnsi="Times New Roman" w:cs="Times New Roman"/>
          <w:sz w:val="24"/>
          <w:szCs w:val="24"/>
        </w:rPr>
      </w:pPr>
    </w:p>
    <w:p w:rsidR="00805FAD" w:rsidRDefault="00805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přelomu roku 2001/2002 byl</w:t>
      </w:r>
      <w:r w:rsidR="003E563A">
        <w:rPr>
          <w:rFonts w:ascii="Times New Roman" w:hAnsi="Times New Roman" w:cs="Times New Roman"/>
          <w:sz w:val="24"/>
          <w:szCs w:val="24"/>
        </w:rPr>
        <w:t>y na domu č. 206, Masarykova ulice, instalovány okna s rensonovou klapkou od firmy PROPLAST spol. s.r.o., které umožňují větrání větrací štěrbinou bez nutnosti otevírat okna. Cena instalace: 413 000 Kč.</w:t>
      </w:r>
    </w:p>
    <w:sectPr w:rsidR="00805FAD" w:rsidSect="00E42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AD"/>
    <w:rsid w:val="00011310"/>
    <w:rsid w:val="002B4D7A"/>
    <w:rsid w:val="00362E03"/>
    <w:rsid w:val="00385022"/>
    <w:rsid w:val="003E563A"/>
    <w:rsid w:val="00805FAD"/>
    <w:rsid w:val="00806C23"/>
    <w:rsid w:val="00A60520"/>
    <w:rsid w:val="00B26807"/>
    <w:rsid w:val="00C36CC1"/>
    <w:rsid w:val="00C820AE"/>
    <w:rsid w:val="00DC320B"/>
    <w:rsid w:val="00E42106"/>
    <w:rsid w:val="00EC2835"/>
    <w:rsid w:val="00F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2DA9B-1C82-4ECC-8242-196950D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Bioanalytika CZ, s.r.o.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Johanová</dc:creator>
  <cp:keywords/>
  <dc:description/>
  <cp:lastModifiedBy>Kottová Iveta Ing.</cp:lastModifiedBy>
  <cp:revision>2</cp:revision>
  <dcterms:created xsi:type="dcterms:W3CDTF">2016-06-14T05:11:00Z</dcterms:created>
  <dcterms:modified xsi:type="dcterms:W3CDTF">2016-06-14T05:11:00Z</dcterms:modified>
</cp:coreProperties>
</file>